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DDB" w:rsidRDefault="00DB4DDB" w:rsidP="00DB4DDB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МЕТОДИЧЕСКИЕ РЕКОМЕНДАЦИИ ПО СРО</w:t>
      </w:r>
    </w:p>
    <w:p w:rsidR="00DB4DDB" w:rsidRDefault="00DB4DDB" w:rsidP="00DB4DDB">
      <w:pPr>
        <w:pStyle w:val="a3"/>
        <w:spacing w:before="0" w:beforeAutospacing="0" w:after="0" w:afterAutospacing="0"/>
        <w:rPr>
          <w:b/>
          <w:color w:val="000000"/>
        </w:rPr>
      </w:pPr>
    </w:p>
    <w:p w:rsidR="00DB4DDB" w:rsidRDefault="00DB4DDB" w:rsidP="00DB4DDB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 xml:space="preserve">Методические рекомендации разработаны в соответствии с рабочей программой учебной дисциплины Иностранный язык (Немецкий язык) и предназначены для организации овладений языка студентов </w:t>
      </w:r>
      <w:r w:rsidRPr="00DB4DDB">
        <w:rPr>
          <w:color w:val="000000"/>
        </w:rPr>
        <w:t>3</w:t>
      </w:r>
      <w:r>
        <w:rPr>
          <w:color w:val="000000"/>
        </w:rPr>
        <w:t xml:space="preserve"> курса профессионально-ориентированной сфере по СРО.</w:t>
      </w:r>
    </w:p>
    <w:p w:rsidR="00DB4DDB" w:rsidRDefault="00DB4DDB" w:rsidP="00DB4DDB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Целью СРО является обеспечение эффективности овладением языка студентов с литературой на основе рациональной организации ее изучения.</w:t>
      </w:r>
    </w:p>
    <w:p w:rsidR="00DB4DDB" w:rsidRDefault="00DB4DDB" w:rsidP="00DB4DDB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Задачи методических рекомендаций по изучению учебной дисциплины:</w:t>
      </w:r>
    </w:p>
    <w:p w:rsidR="00DB4DDB" w:rsidRDefault="00DB4DDB" w:rsidP="00DB4DD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активизация самостоятельной работы студентов;</w:t>
      </w:r>
    </w:p>
    <w:p w:rsidR="00DB4DDB" w:rsidRDefault="00DB4DDB" w:rsidP="00DB4DD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содействие развитию творческого отношения к учебной деятельности;</w:t>
      </w:r>
    </w:p>
    <w:p w:rsidR="00DB4DDB" w:rsidRDefault="00DB4DDB" w:rsidP="00DB4DD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выработка умений и навыков рациональной работы с литературой;</w:t>
      </w:r>
    </w:p>
    <w:p w:rsidR="00DB4DDB" w:rsidRDefault="00DB4DDB" w:rsidP="00DB4DD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управление познавательной деятельностью студентов.</w:t>
      </w:r>
    </w:p>
    <w:p w:rsidR="00DB4DDB" w:rsidRDefault="00DB4DDB" w:rsidP="00DB4DDB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Функции методических рекомендаций по СРО:</w:t>
      </w:r>
    </w:p>
    <w:p w:rsidR="00DB4DDB" w:rsidRDefault="00DB4DDB" w:rsidP="00DB4DD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определение содержания работы студентов по самостоятельному овладению программным материалом курса;</w:t>
      </w:r>
    </w:p>
    <w:p w:rsidR="00DB4DDB" w:rsidRDefault="00DB4DDB" w:rsidP="00DB4DD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описание технологии самостоятельной работы;</w:t>
      </w:r>
    </w:p>
    <w:p w:rsidR="00DB4DDB" w:rsidRDefault="00DB4DDB" w:rsidP="00DB4DD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установление требований к результатам изучения курса.</w:t>
      </w:r>
    </w:p>
    <w:p w:rsidR="00572E0B" w:rsidRDefault="00572E0B"/>
    <w:p w:rsidR="00DB4DDB" w:rsidRDefault="00DB4DDB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DB4DDB">
        <w:rPr>
          <w:rFonts w:ascii="Times New Roman" w:hAnsi="Times New Roman" w:cs="Times New Roman"/>
          <w:b/>
          <w:sz w:val="24"/>
          <w:szCs w:val="24"/>
          <w:lang w:val="de-DE"/>
        </w:rPr>
        <w:t>A2.1</w:t>
      </w:r>
    </w:p>
    <w:p w:rsidR="00DB4DDB" w:rsidRDefault="00DB4DDB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1.</w:t>
      </w: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5935BE9" wp14:editId="3139E8C4">
            <wp:simplePos x="0" y="0"/>
            <wp:positionH relativeFrom="margin">
              <wp:align>left</wp:align>
            </wp:positionH>
            <wp:positionV relativeFrom="page">
              <wp:posOffset>4746932</wp:posOffset>
            </wp:positionV>
            <wp:extent cx="7594600" cy="10668000"/>
            <wp:effectExtent l="0" t="0" r="6350" b="0"/>
            <wp:wrapNone/>
            <wp:docPr id="1" name="Рисунок 1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image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B4DDB" w:rsidRDefault="00DB4DDB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>2.</w:t>
      </w: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FB89561" wp14:editId="67479648">
            <wp:simplePos x="0" y="0"/>
            <wp:positionH relativeFrom="page">
              <wp:posOffset>975442</wp:posOffset>
            </wp:positionH>
            <wp:positionV relativeFrom="page">
              <wp:posOffset>1074584</wp:posOffset>
            </wp:positionV>
            <wp:extent cx="7594600" cy="10668000"/>
            <wp:effectExtent l="0" t="0" r="6350" b="0"/>
            <wp:wrapNone/>
            <wp:docPr id="2" name="Рисунок 2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image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B4DDB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BF145D9" wp14:editId="02117B37">
            <wp:simplePos x="0" y="0"/>
            <wp:positionH relativeFrom="page">
              <wp:posOffset>938571</wp:posOffset>
            </wp:positionH>
            <wp:positionV relativeFrom="page">
              <wp:posOffset>6531487</wp:posOffset>
            </wp:positionV>
            <wp:extent cx="7594600" cy="10668000"/>
            <wp:effectExtent l="0" t="0" r="6350" b="0"/>
            <wp:wrapNone/>
            <wp:docPr id="3" name="Рисунок 3" descr="image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image4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DDB">
        <w:rPr>
          <w:rFonts w:ascii="Times New Roman" w:hAnsi="Times New Roman" w:cs="Times New Roman"/>
          <w:b/>
          <w:sz w:val="24"/>
          <w:szCs w:val="24"/>
          <w:lang w:val="de-DE"/>
        </w:rPr>
        <w:t>3.</w:t>
      </w: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B4DDB" w:rsidRDefault="00DB4DDB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>4.</w:t>
      </w:r>
    </w:p>
    <w:p w:rsidR="00933B4D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8F49BFD" wp14:editId="0B112D5A">
            <wp:simplePos x="0" y="0"/>
            <wp:positionH relativeFrom="page">
              <wp:posOffset>791087</wp:posOffset>
            </wp:positionH>
            <wp:positionV relativeFrom="page">
              <wp:posOffset>1126203</wp:posOffset>
            </wp:positionV>
            <wp:extent cx="7594600" cy="10668000"/>
            <wp:effectExtent l="0" t="0" r="6350" b="0"/>
            <wp:wrapNone/>
            <wp:docPr id="4" name="Рисунок 4" descr="imag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 descr="image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933B4D" w:rsidRDefault="00933B4D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B4DDB" w:rsidRDefault="00DB4DDB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5.</w:t>
      </w:r>
    </w:p>
    <w:p w:rsidR="00D90A3E" w:rsidRPr="00D90A3E" w:rsidRDefault="00D90A3E" w:rsidP="00D90A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A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43456" cy="7350064"/>
            <wp:effectExtent l="0" t="0" r="0" b="3810"/>
            <wp:docPr id="5" name="Рисунок 5" descr="C:\Users\Huawei\Pictures\Сканы\Скан_20250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Pictures\Сканы\Скан_2025011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307" cy="738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32745E" w:rsidRDefault="0032745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90A3E" w:rsidRDefault="00D90A3E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B4DDB" w:rsidRDefault="00DB4DDB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>6.</w:t>
      </w:r>
    </w:p>
    <w:p w:rsidR="00634652" w:rsidRPr="00634652" w:rsidRDefault="00634652" w:rsidP="0063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6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3480" cy="7707732"/>
            <wp:effectExtent l="0" t="0" r="0" b="7620"/>
            <wp:docPr id="6" name="Рисунок 6" descr="C:\Users\Huawei\Pictures\Сканы\Скан_2025011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awei\Pictures\Сканы\Скан_20250115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872" cy="773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652" w:rsidRDefault="00634652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634652" w:rsidRDefault="00634652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634652" w:rsidRDefault="00634652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B4DDB" w:rsidRDefault="00DB4DDB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>7.</w:t>
      </w:r>
    </w:p>
    <w:p w:rsidR="00827B46" w:rsidRPr="00827B46" w:rsidRDefault="00827B46" w:rsidP="00827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27B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9423" cy="8197341"/>
            <wp:effectExtent l="0" t="0" r="3810" b="0"/>
            <wp:docPr id="7" name="Рисунок 7" descr="C:\Users\Huawei\Pictures\Сканы\Скан_20250115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awei\Pictures\Сканы\Скан_20250115 (5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552" cy="823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7B46" w:rsidRPr="00DB4DDB" w:rsidRDefault="00827B46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sectPr w:rsidR="00827B46" w:rsidRPr="00DB4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BF"/>
    <w:rsid w:val="0032745E"/>
    <w:rsid w:val="00572E0B"/>
    <w:rsid w:val="00634652"/>
    <w:rsid w:val="00791853"/>
    <w:rsid w:val="00827B46"/>
    <w:rsid w:val="00933B4D"/>
    <w:rsid w:val="00CC19BF"/>
    <w:rsid w:val="00D90A3E"/>
    <w:rsid w:val="00DB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83B81-0FBC-4DCF-84D3-319225A2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8</cp:revision>
  <dcterms:created xsi:type="dcterms:W3CDTF">2025-01-09T14:22:00Z</dcterms:created>
  <dcterms:modified xsi:type="dcterms:W3CDTF">2025-01-15T08:56:00Z</dcterms:modified>
</cp:coreProperties>
</file>